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Determined to leave a flourishing and sustainable Nova Scotia for our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children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and our children's children and for the sake of all species and the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natural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world itself,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Recognizing that a full cost accounting system, such as the GPI, that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properly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values the Province's economic, social, environmental, human, and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cultural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assets is an essential step towards that end,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Further recognizing that the Nova Scotia Genuine Progress Index—now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complete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and ready for use and application—is fully aligned with the five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capital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foundations of Nova Scotia’s new </w:t>
      </w:r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>Opportunities for Sustainable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 xml:space="preserve">Prosperity </w:t>
      </w: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development strategy, with the province’s new </w:t>
      </w:r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>Weaving the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 xml:space="preserve">Threads </w:t>
      </w: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social policy framework, and with the 2007 </w:t>
      </w:r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>Environmental Goals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111111"/>
          <w:sz w:val="26"/>
          <w:szCs w:val="26"/>
          <w:lang w:val="en-US"/>
        </w:rPr>
      </w:pPr>
      <w:proofErr w:type="gramStart"/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>and</w:t>
      </w:r>
      <w:proofErr w:type="gramEnd"/>
      <w:r w:rsidRPr="00A34A2E">
        <w:rPr>
          <w:rFonts w:cs="TimesNewRomanPS-BoldItalicMT"/>
          <w:b/>
          <w:bCs/>
          <w:i/>
          <w:iCs/>
          <w:color w:val="000000"/>
          <w:sz w:val="26"/>
          <w:szCs w:val="26"/>
          <w:lang w:val="en-US"/>
        </w:rPr>
        <w:t xml:space="preserve"> Sustainable Prosperity Act, </w:t>
      </w: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which explicitly acknowledges that </w:t>
      </w:r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>“the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111111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>economic</w:t>
      </w:r>
      <w:proofErr w:type="gramEnd"/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 xml:space="preserve"> value of Nova Scotia’s environmental assets is essential to our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111111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>long-term</w:t>
      </w:r>
      <w:proofErr w:type="gramEnd"/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 xml:space="preserve"> prosperity,”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111111"/>
          <w:sz w:val="26"/>
          <w:szCs w:val="26"/>
          <w:lang w:val="en-US"/>
        </w:rPr>
      </w:pP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111111"/>
          <w:sz w:val="26"/>
          <w:szCs w:val="26"/>
          <w:lang w:val="en-US"/>
        </w:rPr>
        <w:t xml:space="preserve">Further recognizing </w:t>
      </w: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that the Nova Scotia Genuine Progress Index reflects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consensus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values endorsed and supported by all segments of Nova Scotia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society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and all political parties, and is fully in accord with what matters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most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to Nova Scotians,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We, the undersigned organizations, urge the Province of Nova Scotia, and</w:t>
      </w:r>
    </w:p>
    <w:p w:rsidR="00633A57" w:rsidRPr="00A34A2E" w:rsidRDefault="00633A57" w:rsidP="00633A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6"/>
          <w:szCs w:val="26"/>
          <w:lang w:val="en-US"/>
        </w:rPr>
      </w:pPr>
      <w:proofErr w:type="gramStart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all</w:t>
      </w:r>
      <w:proofErr w:type="gramEnd"/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 political parties, if elected, to adopt, use, and apply the Nova Scotia</w:t>
      </w:r>
    </w:p>
    <w:p w:rsidR="003821AF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Genuine Progress Index as a core measure of progress in the Province.</w:t>
      </w:r>
    </w:p>
    <w:p w:rsidR="00633A57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 xml:space="preserve">Please sign and send to GPI Executive Director Ronald Colman at </w:t>
      </w:r>
      <w:hyperlink r:id="rId4" w:history="1">
        <w:r w:rsidR="0010615F" w:rsidRPr="00F35CCD">
          <w:rPr>
            <w:rStyle w:val="Hyperlink"/>
            <w:sz w:val="26"/>
            <w:szCs w:val="26"/>
          </w:rPr>
          <w:t>colman@gpiatlantic.org</w:t>
        </w:r>
      </w:hyperlink>
      <w:r w:rsidR="0010615F">
        <w:rPr>
          <w:sz w:val="26"/>
          <w:szCs w:val="26"/>
        </w:rPr>
        <w:t xml:space="preserve"> to be added to the growing list of supporters.</w:t>
      </w:r>
    </w:p>
    <w:p w:rsidR="00633A57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</w:p>
    <w:p w:rsidR="00633A57" w:rsidRPr="00A34A2E" w:rsidRDefault="00633A57" w:rsidP="00633A57">
      <w:pPr>
        <w:rPr>
          <w:rFonts w:cs="TimesNewRomanPS-ItalicMT"/>
          <w:i/>
          <w:iCs/>
          <w:color w:val="000000"/>
          <w:sz w:val="26"/>
          <w:szCs w:val="26"/>
          <w:lang w:val="en-US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Organization _________________________</w:t>
      </w:r>
    </w:p>
    <w:p w:rsidR="00633A57" w:rsidRPr="00A34A2E" w:rsidRDefault="00633A57" w:rsidP="00633A57">
      <w:pPr>
        <w:rPr>
          <w:sz w:val="26"/>
          <w:szCs w:val="26"/>
        </w:rPr>
      </w:pPr>
      <w:r w:rsidRPr="00A34A2E">
        <w:rPr>
          <w:rFonts w:cs="TimesNewRomanPS-ItalicMT"/>
          <w:i/>
          <w:iCs/>
          <w:color w:val="000000"/>
          <w:sz w:val="26"/>
          <w:szCs w:val="26"/>
          <w:lang w:val="en-US"/>
        </w:rPr>
        <w:t>Signature___________________________</w:t>
      </w:r>
    </w:p>
    <w:sectPr w:rsidR="00633A57" w:rsidRPr="00A34A2E" w:rsidSect="00382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A57"/>
    <w:rsid w:val="0010615F"/>
    <w:rsid w:val="00335D28"/>
    <w:rsid w:val="003821AF"/>
    <w:rsid w:val="005D54C4"/>
    <w:rsid w:val="00633A57"/>
    <w:rsid w:val="0084070E"/>
    <w:rsid w:val="00A34A2E"/>
    <w:rsid w:val="00AF6D8B"/>
    <w:rsid w:val="00CD67BD"/>
    <w:rsid w:val="00D3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A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man@gpiatlant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2009-06-03T16:10:00Z</dcterms:created>
  <dcterms:modified xsi:type="dcterms:W3CDTF">2009-06-03T16:10:00Z</dcterms:modified>
</cp:coreProperties>
</file>